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ABF5C" w14:textId="271B13EC" w:rsidR="007E1FAD" w:rsidRDefault="007E1FAD" w:rsidP="00530087"/>
    <w:p w14:paraId="1B910856" w14:textId="44E60D0E" w:rsidR="006B27C9" w:rsidRDefault="00E74E11" w:rsidP="00530087">
      <w:r>
        <w:t>Minutes to Partner Meeting</w:t>
      </w:r>
    </w:p>
    <w:p w14:paraId="488F9B71" w14:textId="7711E78C" w:rsidR="00E74E11" w:rsidRDefault="00E74E11" w:rsidP="00530087">
      <w:r>
        <w:t>September 12, 2024</w:t>
      </w:r>
    </w:p>
    <w:p w14:paraId="04ECE9F6" w14:textId="0FD83ED6" w:rsidR="00E74E11" w:rsidRDefault="00E74E11" w:rsidP="00530087"/>
    <w:p w14:paraId="75EF619E" w14:textId="507640EC" w:rsidR="00E74E11" w:rsidRDefault="00E74E11" w:rsidP="00530087"/>
    <w:p w14:paraId="4D2E3CFF" w14:textId="74C63FDB" w:rsidR="001F3EFA" w:rsidRDefault="001F3EFA" w:rsidP="00530087">
      <w:r>
        <w:t xml:space="preserve">Attendees:  </w:t>
      </w:r>
      <w:r w:rsidR="000E022D">
        <w:t>B. Rice, D. Marti</w:t>
      </w:r>
      <w:r w:rsidR="00941564">
        <w:t>nez, P. Stovall, T.</w:t>
      </w:r>
      <w:r w:rsidR="009B46F9">
        <w:t xml:space="preserve"> </w:t>
      </w:r>
      <w:r w:rsidR="00941564">
        <w:t>Porter, D. Ja</w:t>
      </w:r>
      <w:r w:rsidR="000E022D">
        <w:t>blonski, L. Kennedy-Taylor</w:t>
      </w:r>
    </w:p>
    <w:p w14:paraId="3D3E921D" w14:textId="2478431F" w:rsidR="001F3EFA" w:rsidRDefault="001F3EFA" w:rsidP="00530087"/>
    <w:p w14:paraId="63A58E5A" w14:textId="0F3A5DD4" w:rsidR="001F3EFA" w:rsidRDefault="001F3EFA" w:rsidP="00530087">
      <w:r>
        <w:t>JBM reviewed the highlights of the OSSO report.</w:t>
      </w:r>
    </w:p>
    <w:p w14:paraId="5629C1EE" w14:textId="77777777" w:rsidR="000E022D" w:rsidRDefault="000E022D" w:rsidP="000E022D">
      <w:pPr>
        <w:rPr>
          <w:b/>
        </w:rPr>
      </w:pPr>
      <w:bookmarkStart w:id="0" w:name="_Hlk8544990"/>
      <w:bookmarkStart w:id="1" w:name="_Hlk6133993"/>
      <w:bookmarkStart w:id="2" w:name="_Hlk5539721"/>
      <w:bookmarkEnd w:id="0"/>
      <w:bookmarkEnd w:id="1"/>
      <w:bookmarkEnd w:id="2"/>
      <w:r w:rsidRPr="007E527B">
        <w:rPr>
          <w:b/>
        </w:rPr>
        <w:t>P</w:t>
      </w:r>
      <w:r>
        <w:rPr>
          <w:b/>
        </w:rPr>
        <w:t xml:space="preserve">rogram </w:t>
      </w:r>
      <w:r w:rsidRPr="007E527B">
        <w:rPr>
          <w:b/>
        </w:rPr>
        <w:t>Y</w:t>
      </w:r>
      <w:r>
        <w:rPr>
          <w:b/>
        </w:rPr>
        <w:t>ear 20</w:t>
      </w:r>
      <w:r w:rsidRPr="007E527B">
        <w:rPr>
          <w:b/>
        </w:rPr>
        <w:t>23</w:t>
      </w:r>
      <w:r>
        <w:rPr>
          <w:b/>
        </w:rPr>
        <w:t xml:space="preserve"> Quarter 4</w:t>
      </w:r>
      <w:r w:rsidRPr="007E527B">
        <w:rPr>
          <w:b/>
        </w:rPr>
        <w:t xml:space="preserve"> </w:t>
      </w:r>
      <w:r>
        <w:rPr>
          <w:b/>
        </w:rPr>
        <w:t xml:space="preserve">(PY23Q4) </w:t>
      </w:r>
      <w:r w:rsidRPr="007E527B">
        <w:rPr>
          <w:b/>
        </w:rPr>
        <w:t>Data (</w:t>
      </w:r>
      <w:r>
        <w:rPr>
          <w:b/>
        </w:rPr>
        <w:t>4/1/2024 – 6/30/2024</w:t>
      </w:r>
      <w:r w:rsidRPr="007E527B">
        <w:rPr>
          <w:b/>
        </w:rPr>
        <w:t>)</w:t>
      </w:r>
    </w:p>
    <w:p w14:paraId="1B01B622" w14:textId="77777777" w:rsidR="000E022D" w:rsidRDefault="000E022D" w:rsidP="000E022D">
      <w:pPr>
        <w:rPr>
          <w:b/>
        </w:rPr>
      </w:pPr>
    </w:p>
    <w:p w14:paraId="2BB4F4B2" w14:textId="77777777" w:rsidR="000E022D" w:rsidRPr="000E022D" w:rsidRDefault="000E022D" w:rsidP="000E022D">
      <w:pPr>
        <w:rPr>
          <w:b/>
        </w:rPr>
      </w:pPr>
      <w:r w:rsidRPr="000E022D">
        <w:rPr>
          <w:b/>
        </w:rPr>
        <w:t>THE PERFORMANCE FOR THIS PAST YEAR WAS STELLAR.</w:t>
      </w:r>
    </w:p>
    <w:p w14:paraId="581C08EF" w14:textId="77777777" w:rsidR="000E022D" w:rsidRPr="000E022D" w:rsidRDefault="000E022D" w:rsidP="000E022D">
      <w:pPr>
        <w:rPr>
          <w:sz w:val="12"/>
        </w:rPr>
      </w:pPr>
    </w:p>
    <w:p w14:paraId="468FA279" w14:textId="3FC324E4" w:rsidR="000E022D" w:rsidRDefault="000E022D" w:rsidP="000E022D">
      <w:r w:rsidRPr="00804DF0">
        <w:t xml:space="preserve">11 </w:t>
      </w:r>
      <w:r w:rsidR="00804DF0">
        <w:t>new trainees for Classroom Training and 11 new for On-the-Job Training, which is in line with expectations and beyond.</w:t>
      </w:r>
    </w:p>
    <w:p w14:paraId="0CB4E251" w14:textId="77777777" w:rsidR="00804DF0" w:rsidRDefault="00804DF0" w:rsidP="000E022D"/>
    <w:p w14:paraId="0F58DA25" w14:textId="74FA3CF0" w:rsidR="000E022D" w:rsidRPr="00804DF0" w:rsidRDefault="00804DF0" w:rsidP="000E022D">
      <w:r>
        <w:t xml:space="preserve">Enrollments for Youth (11) and OJT (11) were lower than usual due to spending all of the money allocated for training, which is the goal. </w:t>
      </w:r>
    </w:p>
    <w:p w14:paraId="5EB57D47" w14:textId="77777777" w:rsidR="000E022D" w:rsidRPr="00804DF0" w:rsidRDefault="000E022D" w:rsidP="000E022D"/>
    <w:p w14:paraId="739403B4" w14:textId="3E355023" w:rsidR="000E022D" w:rsidRPr="00804DF0" w:rsidRDefault="00804DF0" w:rsidP="000E022D">
      <w:r>
        <w:t>For the entire Program Year for Youth, the goal was 75 youth enrolled.  The actual number was 79 enrolled, so this too has exceeded expectations.</w:t>
      </w:r>
    </w:p>
    <w:p w14:paraId="105EF459" w14:textId="77777777" w:rsidR="000E022D" w:rsidRPr="00804DF0" w:rsidRDefault="000E022D" w:rsidP="000E022D"/>
    <w:p w14:paraId="25D0B9CC" w14:textId="3992D3DA" w:rsidR="000E022D" w:rsidRPr="00804DF0" w:rsidRDefault="00804DF0" w:rsidP="000E022D">
      <w:r>
        <w:t>For Classroom Training, there were 140 students sponsored!  This may be a record for the local area as to the number of people trained in one year.</w:t>
      </w:r>
    </w:p>
    <w:p w14:paraId="53749B2E" w14:textId="50D61D0C" w:rsidR="000E022D" w:rsidRDefault="000E022D" w:rsidP="000E022D"/>
    <w:p w14:paraId="412540CF" w14:textId="2D4E748A" w:rsidR="00804DF0" w:rsidRPr="00804DF0" w:rsidRDefault="00804DF0" w:rsidP="000E022D">
      <w:r>
        <w:t>Niagara received incentive funds from NYSDOL for training and training-related supportive services because the local are met or exceeded its goals.  These funds will be used in Program Year 2024 for training.</w:t>
      </w:r>
    </w:p>
    <w:p w14:paraId="20597917" w14:textId="77777777" w:rsidR="000E022D" w:rsidRPr="00804DF0" w:rsidRDefault="000E022D" w:rsidP="000E022D"/>
    <w:p w14:paraId="02F6B48F" w14:textId="1B89E1EB" w:rsidR="001F3EFA" w:rsidRDefault="000E022D" w:rsidP="00530087">
      <w:r w:rsidRPr="00804DF0">
        <w:t>O</w:t>
      </w:r>
      <w:r w:rsidR="00804DF0">
        <w:t xml:space="preserve">n-the-Job Training has 23 participants enrolled in the program in PY2023, which is a great number. There were only two new OJT enrollments in the final quarter due to fully expending the funds allocated for training.  </w:t>
      </w:r>
    </w:p>
    <w:p w14:paraId="48FDCF68" w14:textId="4C0AB37B" w:rsidR="001F3EFA" w:rsidRDefault="001F3EFA" w:rsidP="00530087"/>
    <w:p w14:paraId="51944256" w14:textId="4E919A5A" w:rsidR="001F3EFA" w:rsidRDefault="000E022D" w:rsidP="00530087">
      <w:r w:rsidRPr="000E022D">
        <w:rPr>
          <w:b/>
        </w:rPr>
        <w:t>ADA Presentation</w:t>
      </w:r>
      <w:r>
        <w:t xml:space="preserve">:  </w:t>
      </w:r>
      <w:r w:rsidR="004D5E5E">
        <w:t xml:space="preserve">Dennis Martinez </w:t>
      </w:r>
      <w:r w:rsidR="001F3EFA">
        <w:t xml:space="preserve">mentioned </w:t>
      </w:r>
      <w:r>
        <w:t xml:space="preserve">an upcoming </w:t>
      </w:r>
      <w:r w:rsidR="001F3EFA">
        <w:t xml:space="preserve">presentation on </w:t>
      </w:r>
      <w:r>
        <w:t>America</w:t>
      </w:r>
      <w:r w:rsidR="00DB3648">
        <w:t>ns with Disabilities Act service</w:t>
      </w:r>
      <w:r>
        <w:t xml:space="preserve"> animal accommodations.  The</w:t>
      </w:r>
      <w:r w:rsidR="001F3EFA">
        <w:t xml:space="preserve"> </w:t>
      </w:r>
      <w:r w:rsidR="00804DF0">
        <w:t>WDB Inclusion C</w:t>
      </w:r>
      <w:r w:rsidR="001F3EFA">
        <w:t xml:space="preserve">ommittee </w:t>
      </w:r>
      <w:r>
        <w:t xml:space="preserve">is organizing this </w:t>
      </w:r>
      <w:r w:rsidR="00DB3648">
        <w:t xml:space="preserve">free </w:t>
      </w:r>
      <w:r>
        <w:t>event</w:t>
      </w:r>
      <w:r w:rsidR="00DB3648">
        <w:t>,</w:t>
      </w:r>
      <w:r>
        <w:t xml:space="preserve"> to be held virtually </w:t>
      </w:r>
      <w:r w:rsidR="001F3EFA">
        <w:t>on November 6, 2024 via zoom at 8:30 to 10</w:t>
      </w:r>
      <w:r w:rsidR="00DB3648">
        <w:t xml:space="preserve"> a.m</w:t>
      </w:r>
      <w:r w:rsidR="001F3EFA">
        <w:t>. Contact Bonnie Rice</w:t>
      </w:r>
      <w:r w:rsidR="004D5E5E">
        <w:t xml:space="preserve"> </w:t>
      </w:r>
      <w:hyperlink r:id="rId7" w:history="1">
        <w:r w:rsidRPr="001D3EA7">
          <w:rPr>
            <w:rStyle w:val="Hyperlink"/>
          </w:rPr>
          <w:t>Bonnie.Rice@niagaracounty.com</w:t>
        </w:r>
      </w:hyperlink>
      <w:r>
        <w:t xml:space="preserve"> </w:t>
      </w:r>
      <w:r w:rsidR="004D5E5E">
        <w:t>or Dennis</w:t>
      </w:r>
      <w:r>
        <w:t xml:space="preserve"> Martinez at </w:t>
      </w:r>
      <w:hyperlink r:id="rId8" w:history="1">
        <w:r w:rsidRPr="001D3EA7">
          <w:rPr>
            <w:rStyle w:val="Hyperlink"/>
          </w:rPr>
          <w:t>Dennis.Martiniez@nysed.gov</w:t>
        </w:r>
      </w:hyperlink>
      <w:r>
        <w:t xml:space="preserve"> </w:t>
      </w:r>
      <w:r w:rsidR="001F3EFA">
        <w:t>for sign up and details.</w:t>
      </w:r>
      <w:r w:rsidR="00220164">
        <w:t xml:space="preserve"> Dogs </w:t>
      </w:r>
      <w:r>
        <w:t xml:space="preserve">as we typically know about </w:t>
      </w:r>
      <w:r w:rsidR="00220164">
        <w:t xml:space="preserve">and miniature horses are among those protected under the law.  </w:t>
      </w:r>
    </w:p>
    <w:p w14:paraId="11E610C5" w14:textId="0B1F9404" w:rsidR="004D5E5E" w:rsidRDefault="00220164" w:rsidP="00530087">
      <w:r>
        <w:t>Presenter</w:t>
      </w:r>
      <w:r w:rsidR="000E022D">
        <w:t xml:space="preserve"> is from the </w:t>
      </w:r>
      <w:r w:rsidR="004D5E5E">
        <w:t>Northeast ADA Center from Cornell University.</w:t>
      </w:r>
      <w:r w:rsidR="000E022D">
        <w:t xml:space="preserve">  Employers really need to understand this. Being an HR Consultant to a variety of companies/organizations, this question of what they must do to comply comes up frequently.  This session can help us all more fully understand guidelines to follow for compliance.</w:t>
      </w:r>
    </w:p>
    <w:p w14:paraId="61417CD8" w14:textId="404BE29F" w:rsidR="001F3EFA" w:rsidRDefault="001F3EFA" w:rsidP="00530087"/>
    <w:p w14:paraId="6E8DC3CC" w14:textId="77777777" w:rsidR="00C15622" w:rsidRDefault="00C15622">
      <w:pPr>
        <w:rPr>
          <w:b/>
        </w:rPr>
      </w:pPr>
      <w:r>
        <w:rPr>
          <w:b/>
        </w:rPr>
        <w:br w:type="page"/>
      </w:r>
    </w:p>
    <w:p w14:paraId="3A41D2EA" w14:textId="1082373C" w:rsidR="00220164" w:rsidRPr="000E022D" w:rsidRDefault="00220164" w:rsidP="00530087">
      <w:pPr>
        <w:rPr>
          <w:b/>
        </w:rPr>
      </w:pPr>
      <w:r w:rsidRPr="000E022D">
        <w:rPr>
          <w:b/>
        </w:rPr>
        <w:t>Input from the group:</w:t>
      </w:r>
    </w:p>
    <w:p w14:paraId="63D85F80" w14:textId="77777777" w:rsidR="00C15622" w:rsidRDefault="00C15622" w:rsidP="00530087">
      <w:pPr>
        <w:rPr>
          <w:b/>
        </w:rPr>
      </w:pPr>
    </w:p>
    <w:p w14:paraId="6350D3CD" w14:textId="4F9D627E" w:rsidR="00220164" w:rsidRPr="000E022D" w:rsidRDefault="00220164" w:rsidP="00530087">
      <w:pPr>
        <w:rPr>
          <w:b/>
        </w:rPr>
      </w:pPr>
      <w:bookmarkStart w:id="3" w:name="_GoBack"/>
      <w:bookmarkEnd w:id="3"/>
      <w:r w:rsidRPr="000E022D">
        <w:rPr>
          <w:b/>
        </w:rPr>
        <w:t>Dennis</w:t>
      </w:r>
      <w:r w:rsidR="000E022D" w:rsidRPr="000E022D">
        <w:rPr>
          <w:b/>
        </w:rPr>
        <w:t xml:space="preserve"> Martinez</w:t>
      </w:r>
    </w:p>
    <w:p w14:paraId="765EDD79" w14:textId="77777777" w:rsidR="008D0C5A" w:rsidRDefault="00220164" w:rsidP="008D0C5A">
      <w:pPr>
        <w:pStyle w:val="ListParagraph"/>
        <w:numPr>
          <w:ilvl w:val="0"/>
          <w:numId w:val="23"/>
        </w:numPr>
      </w:pPr>
      <w:r>
        <w:t>National Disabi</w:t>
      </w:r>
      <w:r w:rsidR="00DB3648">
        <w:t>lity Employment Awareness Month</w:t>
      </w:r>
      <w:r>
        <w:t xml:space="preserve">:  </w:t>
      </w:r>
      <w:proofErr w:type="gramStart"/>
      <w:r>
        <w:t>This  honors</w:t>
      </w:r>
      <w:proofErr w:type="gramEnd"/>
      <w:r>
        <w:t xml:space="preserve"> contributions  that individuals make to the labor force.  Recognizes businesses who hire people with disabilities.  October 10 </w:t>
      </w:r>
      <w:r w:rsidR="00DB3648">
        <w:t>luncheon, 12:30</w:t>
      </w:r>
      <w:r w:rsidR="000E022D">
        <w:t xml:space="preserve"> to 3</w:t>
      </w:r>
      <w:r w:rsidR="00DB3648">
        <w:t>:</w:t>
      </w:r>
      <w:r w:rsidR="000E022D">
        <w:t>00</w:t>
      </w:r>
      <w:r w:rsidR="00DB3648">
        <w:t>pm, at</w:t>
      </w:r>
      <w:r w:rsidR="000E022D">
        <w:t xml:space="preserve"> Tewksbury L</w:t>
      </w:r>
      <w:r>
        <w:t xml:space="preserve">odge </w:t>
      </w:r>
      <w:r w:rsidR="000E022D">
        <w:t>249 Ohio S</w:t>
      </w:r>
      <w:r w:rsidR="00DB3648">
        <w:t xml:space="preserve">treet in Buffalo.  </w:t>
      </w:r>
      <w:r w:rsidR="000E022D">
        <w:t>There is a c</w:t>
      </w:r>
      <w:r>
        <w:t>ost</w:t>
      </w:r>
      <w:r w:rsidR="000E022D">
        <w:t xml:space="preserve"> </w:t>
      </w:r>
      <w:r>
        <w:t xml:space="preserve">of $25.00 to attend.  Event is coordinated by WNY employment consortium.  </w:t>
      </w:r>
      <w:r w:rsidR="008D0C5A">
        <w:t xml:space="preserve">Emcee will be </w:t>
      </w:r>
      <w:proofErr w:type="spellStart"/>
      <w:r w:rsidR="008D0C5A">
        <w:t>MaryAlice</w:t>
      </w:r>
      <w:proofErr w:type="spellEnd"/>
      <w:r w:rsidR="008D0C5A">
        <w:t xml:space="preserve"> </w:t>
      </w:r>
      <w:proofErr w:type="spellStart"/>
      <w:r w:rsidR="008D0C5A">
        <w:t>Demler</w:t>
      </w:r>
      <w:proofErr w:type="spellEnd"/>
      <w:r w:rsidR="008D0C5A">
        <w:t>.</w:t>
      </w:r>
    </w:p>
    <w:p w14:paraId="4620E7ED" w14:textId="12209B24" w:rsidR="000E022D" w:rsidRDefault="00220164" w:rsidP="000E022D">
      <w:pPr>
        <w:pStyle w:val="ListParagraph"/>
        <w:numPr>
          <w:ilvl w:val="0"/>
          <w:numId w:val="23"/>
        </w:numPr>
      </w:pPr>
      <w:r>
        <w:t>Award nominee and winner from Niagara Count</w:t>
      </w:r>
      <w:r w:rsidR="00DB3648">
        <w:t>y is NYS Parks Department Tusca</w:t>
      </w:r>
      <w:r w:rsidR="000E022D">
        <w:t>ror</w:t>
      </w:r>
      <w:r>
        <w:t xml:space="preserve">a State Park;  </w:t>
      </w:r>
    </w:p>
    <w:p w14:paraId="2D878D4A" w14:textId="00E48D49" w:rsidR="00220164" w:rsidRDefault="000E022D" w:rsidP="000E022D">
      <w:pPr>
        <w:pStyle w:val="ListParagraph"/>
        <w:numPr>
          <w:ilvl w:val="0"/>
          <w:numId w:val="23"/>
        </w:numPr>
      </w:pPr>
      <w:r>
        <w:t>I</w:t>
      </w:r>
      <w:r w:rsidR="00220164">
        <w:t>f you want to atte</w:t>
      </w:r>
      <w:r>
        <w:t>nd to see them receive</w:t>
      </w:r>
      <w:r w:rsidR="00220164">
        <w:t xml:space="preserve"> this award</w:t>
      </w:r>
      <w:r w:rsidR="008D0C5A">
        <w:t>,</w:t>
      </w:r>
      <w:r w:rsidR="00220164">
        <w:t xml:space="preserve"> let Dennis Martinez know.</w:t>
      </w:r>
    </w:p>
    <w:p w14:paraId="6A02F9E9" w14:textId="4C851B94" w:rsidR="001F3EFA" w:rsidRDefault="001F3EFA" w:rsidP="00530087"/>
    <w:p w14:paraId="297FE4FE" w14:textId="2514B419" w:rsidR="00220164" w:rsidRPr="000E022D" w:rsidRDefault="00220164" w:rsidP="00530087">
      <w:pPr>
        <w:rPr>
          <w:b/>
        </w:rPr>
      </w:pPr>
      <w:r w:rsidRPr="000E022D">
        <w:rPr>
          <w:b/>
        </w:rPr>
        <w:t>Tianna</w:t>
      </w:r>
      <w:r w:rsidR="000E022D">
        <w:rPr>
          <w:b/>
        </w:rPr>
        <w:t xml:space="preserve"> Porter </w:t>
      </w:r>
    </w:p>
    <w:p w14:paraId="0B12DD17" w14:textId="67BEF710" w:rsidR="00220164" w:rsidRDefault="000E022D" w:rsidP="000E022D">
      <w:pPr>
        <w:pStyle w:val="ListParagraph"/>
        <w:numPr>
          <w:ilvl w:val="0"/>
          <w:numId w:val="24"/>
        </w:numPr>
      </w:pPr>
      <w:r>
        <w:t xml:space="preserve">Tianna has recently been assigned to the position of </w:t>
      </w:r>
      <w:r w:rsidR="00220164">
        <w:t xml:space="preserve">Economic Empowerment Director replacing Colleen </w:t>
      </w:r>
      <w:proofErr w:type="spellStart"/>
      <w:r w:rsidR="00220164">
        <w:t>Casale</w:t>
      </w:r>
      <w:proofErr w:type="spellEnd"/>
      <w:r w:rsidR="00220164">
        <w:t xml:space="preserve"> who moved to another position.</w:t>
      </w:r>
    </w:p>
    <w:p w14:paraId="621DCE8A" w14:textId="1D7C4CAA" w:rsidR="00220164" w:rsidRDefault="00220164" w:rsidP="000E022D">
      <w:pPr>
        <w:pStyle w:val="ListParagraph"/>
      </w:pPr>
      <w:r>
        <w:t xml:space="preserve">Updates:  </w:t>
      </w:r>
    </w:p>
    <w:p w14:paraId="4495C989" w14:textId="3B96023A" w:rsidR="00220164" w:rsidRDefault="00220164" w:rsidP="000E022D">
      <w:pPr>
        <w:pStyle w:val="ListParagraph"/>
        <w:numPr>
          <w:ilvl w:val="0"/>
          <w:numId w:val="24"/>
        </w:numPr>
      </w:pPr>
      <w:r>
        <w:t xml:space="preserve">Focus is reaching out </w:t>
      </w:r>
      <w:r w:rsidR="000E022D">
        <w:t>to Native</w:t>
      </w:r>
      <w:r>
        <w:t xml:space="preserve"> American client base; if you know of anyone who they can help please refer them to the organization.</w:t>
      </w:r>
      <w:r w:rsidR="000E022D">
        <w:t xml:space="preserve">  Tianna can be reached at:  </w:t>
      </w:r>
      <w:hyperlink r:id="rId9" w:history="1">
        <w:r w:rsidR="000E022D" w:rsidRPr="001D3EA7">
          <w:rPr>
            <w:rStyle w:val="Hyperlink"/>
          </w:rPr>
          <w:t>tporter@nacswny.org</w:t>
        </w:r>
      </w:hyperlink>
      <w:r w:rsidR="000E022D">
        <w:t xml:space="preserve"> </w:t>
      </w:r>
    </w:p>
    <w:p w14:paraId="5137205C" w14:textId="727D03E6" w:rsidR="00220164" w:rsidRDefault="00220164" w:rsidP="000E022D">
      <w:pPr>
        <w:pStyle w:val="ListParagraph"/>
        <w:numPr>
          <w:ilvl w:val="0"/>
          <w:numId w:val="24"/>
        </w:numPr>
      </w:pPr>
      <w:r>
        <w:t>They can help with supportive services</w:t>
      </w:r>
      <w:r w:rsidR="008D0C5A">
        <w:t xml:space="preserve"> and co-enrollment with other grants</w:t>
      </w:r>
      <w:r>
        <w:t>.</w:t>
      </w:r>
    </w:p>
    <w:p w14:paraId="4C8375ED" w14:textId="78E19798" w:rsidR="00220164" w:rsidRDefault="00220164" w:rsidP="000E022D">
      <w:pPr>
        <w:pStyle w:val="ListParagraph"/>
        <w:numPr>
          <w:ilvl w:val="0"/>
          <w:numId w:val="24"/>
        </w:numPr>
      </w:pPr>
      <w:r>
        <w:t>Big event coming up:  Special Ini</w:t>
      </w:r>
      <w:r w:rsidR="000E022D">
        <w:t>ti</w:t>
      </w:r>
      <w:r>
        <w:t xml:space="preserve">ative Department </w:t>
      </w:r>
      <w:r w:rsidR="000E022D">
        <w:t>is holding an event themed Every Child M</w:t>
      </w:r>
      <w:r>
        <w:t xml:space="preserve">atters; Monday </w:t>
      </w:r>
      <w:r w:rsidR="000E022D">
        <w:t>September</w:t>
      </w:r>
      <w:r>
        <w:t xml:space="preserve"> 30</w:t>
      </w:r>
      <w:r w:rsidR="000E022D">
        <w:t xml:space="preserve"> at Lockport H</w:t>
      </w:r>
      <w:r>
        <w:t>igh</w:t>
      </w:r>
      <w:r w:rsidR="000E022D">
        <w:t xml:space="preserve"> S</w:t>
      </w:r>
      <w:r>
        <w:t>chool</w:t>
      </w:r>
      <w:r w:rsidR="000E022D">
        <w:t>, 5:30 pm</w:t>
      </w:r>
      <w:r w:rsidR="008D0C5A">
        <w:t xml:space="preserve">.  </w:t>
      </w:r>
      <w:r w:rsidR="000E022D">
        <w:t xml:space="preserve">This event </w:t>
      </w:r>
      <w:r>
        <w:t xml:space="preserve">centers </w:t>
      </w:r>
      <w:proofErr w:type="gramStart"/>
      <w:r>
        <w:t>around</w:t>
      </w:r>
      <w:proofErr w:type="gramEnd"/>
      <w:r>
        <w:t xml:space="preserve"> the bo</w:t>
      </w:r>
      <w:r w:rsidR="008D0C5A">
        <w:t>a</w:t>
      </w:r>
      <w:r>
        <w:t>rd</w:t>
      </w:r>
      <w:r w:rsidR="008D0C5A">
        <w:t>ing</w:t>
      </w:r>
      <w:r w:rsidR="00C71F1B">
        <w:t xml:space="preserve"> school experience.  Dinner, viewing of local documentary </w:t>
      </w:r>
      <w:r w:rsidR="000E022D">
        <w:t>“Unseen T</w:t>
      </w:r>
      <w:r w:rsidR="00C71F1B">
        <w:t>ears”, also</w:t>
      </w:r>
      <w:r w:rsidR="000E022D">
        <w:t xml:space="preserve"> included is a </w:t>
      </w:r>
      <w:proofErr w:type="gramStart"/>
      <w:r w:rsidR="00C71F1B">
        <w:t>su</w:t>
      </w:r>
      <w:r w:rsidR="000E022D">
        <w:t>rvivors</w:t>
      </w:r>
      <w:proofErr w:type="gramEnd"/>
      <w:r w:rsidR="000E022D">
        <w:t xml:space="preserve"> panel and discussion followed by a</w:t>
      </w:r>
      <w:r w:rsidR="00C71F1B">
        <w:t xml:space="preserve"> social dance.  This event is open to anyone!</w:t>
      </w:r>
    </w:p>
    <w:p w14:paraId="6282ED39" w14:textId="65A49D74" w:rsidR="00C71F1B" w:rsidRDefault="000E022D" w:rsidP="000E022D">
      <w:pPr>
        <w:pStyle w:val="ListParagraph"/>
        <w:numPr>
          <w:ilvl w:val="0"/>
          <w:numId w:val="24"/>
        </w:numPr>
      </w:pPr>
      <w:r>
        <w:t>An</w:t>
      </w:r>
      <w:r w:rsidR="00C71F1B">
        <w:t>other big event:  Golf tournament coming up, Satur</w:t>
      </w:r>
      <w:r>
        <w:t>day</w:t>
      </w:r>
      <w:r w:rsidR="00C71F1B">
        <w:t xml:space="preserve"> Oct 5, 2024, large fundraisers.  Tianna happy to forward more information email at:  </w:t>
      </w:r>
      <w:hyperlink r:id="rId10" w:history="1">
        <w:r w:rsidRPr="001D3EA7">
          <w:rPr>
            <w:rStyle w:val="Hyperlink"/>
          </w:rPr>
          <w:t>tporter@nacswny.org</w:t>
        </w:r>
      </w:hyperlink>
      <w:r>
        <w:t xml:space="preserve"> </w:t>
      </w:r>
    </w:p>
    <w:p w14:paraId="3AED8756" w14:textId="27D17F45" w:rsidR="00C71F1B" w:rsidRDefault="00C71F1B" w:rsidP="008D0C5A">
      <w:pPr>
        <w:pStyle w:val="ListParagraph"/>
        <w:numPr>
          <w:ilvl w:val="0"/>
          <w:numId w:val="24"/>
        </w:numPr>
      </w:pPr>
      <w:r>
        <w:t>A lot of open positions</w:t>
      </w:r>
      <w:r w:rsidR="008D0C5A">
        <w:t xml:space="preserve"> in the organization as well.  </w:t>
      </w:r>
      <w:r>
        <w:t>Bonnie mentioned that open positions can be sent to Career Center by letting her know.</w:t>
      </w:r>
    </w:p>
    <w:p w14:paraId="05AD4F2F" w14:textId="0D6CB57C" w:rsidR="00C71F1B" w:rsidRDefault="00C71F1B" w:rsidP="000E022D">
      <w:pPr>
        <w:pStyle w:val="ListParagraph"/>
        <w:numPr>
          <w:ilvl w:val="0"/>
          <w:numId w:val="24"/>
        </w:numPr>
      </w:pPr>
      <w:r>
        <w:t>More information coming to JBM to share with Partners.</w:t>
      </w:r>
    </w:p>
    <w:p w14:paraId="1E7B18BC" w14:textId="7370B118" w:rsidR="00C71F1B" w:rsidRDefault="00C71F1B" w:rsidP="00530087"/>
    <w:p w14:paraId="4546ECE4" w14:textId="265C3940" w:rsidR="00C71F1B" w:rsidRPr="000E022D" w:rsidRDefault="00C71F1B" w:rsidP="00530087">
      <w:pPr>
        <w:rPr>
          <w:b/>
        </w:rPr>
      </w:pPr>
      <w:r w:rsidRPr="000E022D">
        <w:rPr>
          <w:b/>
        </w:rPr>
        <w:t>Patricia Stovall</w:t>
      </w:r>
    </w:p>
    <w:p w14:paraId="3B0D03EC" w14:textId="05FDB415" w:rsidR="00C71F1B" w:rsidRDefault="000E022D" w:rsidP="000E022D">
      <w:pPr>
        <w:pStyle w:val="ListParagraph"/>
        <w:numPr>
          <w:ilvl w:val="0"/>
          <w:numId w:val="25"/>
        </w:numPr>
      </w:pPr>
      <w:r>
        <w:t>A</w:t>
      </w:r>
      <w:r w:rsidR="00C71F1B">
        <w:t xml:space="preserve">nnounced all nine states received awards and </w:t>
      </w:r>
      <w:r>
        <w:t xml:space="preserve">refunding </w:t>
      </w:r>
      <w:r w:rsidR="00C71F1B">
        <w:t>by WIOA</w:t>
      </w:r>
      <w:r>
        <w:t xml:space="preserve"> will be in place</w:t>
      </w:r>
      <w:r w:rsidR="00C71F1B">
        <w:t>;</w:t>
      </w:r>
      <w:r w:rsidR="009163E8">
        <w:t xml:space="preserve"> slight increase in funds for NY, VT, and OH.</w:t>
      </w:r>
    </w:p>
    <w:p w14:paraId="767CCE7C" w14:textId="4263A841" w:rsidR="00C71F1B" w:rsidRDefault="009163E8" w:rsidP="000E022D">
      <w:pPr>
        <w:pStyle w:val="ListParagraph"/>
        <w:numPr>
          <w:ilvl w:val="0"/>
          <w:numId w:val="25"/>
        </w:numPr>
      </w:pPr>
      <w:proofErr w:type="spellStart"/>
      <w:r>
        <w:t>Pathstone</w:t>
      </w:r>
      <w:proofErr w:type="spellEnd"/>
      <w:r>
        <w:t xml:space="preserve"> is </w:t>
      </w:r>
      <w:r w:rsidR="000E022D">
        <w:t>p</w:t>
      </w:r>
      <w:r w:rsidR="00C71F1B">
        <w:t xml:space="preserve">artnering with Economic Development department </w:t>
      </w:r>
      <w:r w:rsidR="000E022D">
        <w:t xml:space="preserve">to be </w:t>
      </w:r>
      <w:r w:rsidR="00C71F1B">
        <w:t>doing</w:t>
      </w:r>
      <w:r w:rsidR="000E022D">
        <w:t xml:space="preserve"> more</w:t>
      </w:r>
      <w:r w:rsidR="00C71F1B">
        <w:t xml:space="preserve"> things in Lockport.  </w:t>
      </w:r>
    </w:p>
    <w:p w14:paraId="02D012DD" w14:textId="470E3594" w:rsidR="00C71F1B" w:rsidRDefault="00C71F1B" w:rsidP="000E022D">
      <w:pPr>
        <w:pStyle w:val="ListParagraph"/>
        <w:numPr>
          <w:ilvl w:val="0"/>
          <w:numId w:val="25"/>
        </w:numPr>
      </w:pPr>
      <w:r>
        <w:t xml:space="preserve">Staff </w:t>
      </w:r>
      <w:r w:rsidR="000E022D">
        <w:t xml:space="preserve">from </w:t>
      </w:r>
      <w:proofErr w:type="spellStart"/>
      <w:r w:rsidR="000E022D">
        <w:t>Pathstone</w:t>
      </w:r>
      <w:proofErr w:type="spellEnd"/>
      <w:r w:rsidR="000E022D">
        <w:t xml:space="preserve"> </w:t>
      </w:r>
      <w:r>
        <w:t>are out in the Lockport/Niagara County area to distribute USDA cards.</w:t>
      </w:r>
    </w:p>
    <w:p w14:paraId="356C1731" w14:textId="34971C19" w:rsidR="00C71F1B" w:rsidRDefault="00C71F1B" w:rsidP="000E022D">
      <w:pPr>
        <w:pStyle w:val="ListParagraph"/>
        <w:numPr>
          <w:ilvl w:val="0"/>
          <w:numId w:val="25"/>
        </w:numPr>
      </w:pPr>
      <w:r>
        <w:t>Also</w:t>
      </w:r>
      <w:r w:rsidR="000E022D">
        <w:t xml:space="preserve"> this organization will be</w:t>
      </w:r>
      <w:r>
        <w:t xml:space="preserve"> increasing staff in Lockport as well.  Looking for a bilingual person if anyone knows of anyone.</w:t>
      </w:r>
    </w:p>
    <w:p w14:paraId="550DA2E6" w14:textId="72000EA0" w:rsidR="00C71F1B" w:rsidRDefault="00C71F1B" w:rsidP="000E022D">
      <w:pPr>
        <w:pStyle w:val="ListParagraph"/>
        <w:numPr>
          <w:ilvl w:val="0"/>
          <w:numId w:val="25"/>
        </w:numPr>
      </w:pPr>
      <w:r>
        <w:t xml:space="preserve">Based on the increase in funds, there </w:t>
      </w:r>
      <w:r w:rsidR="000E022D">
        <w:t>are opportunities</w:t>
      </w:r>
      <w:r>
        <w:t xml:space="preserve"> to expand the territory.</w:t>
      </w:r>
    </w:p>
    <w:p w14:paraId="297673EC" w14:textId="0172293C" w:rsidR="00C71F1B" w:rsidRDefault="00C71F1B" w:rsidP="000E022D">
      <w:pPr>
        <w:pStyle w:val="ListParagraph"/>
        <w:numPr>
          <w:ilvl w:val="0"/>
          <w:numId w:val="25"/>
        </w:numPr>
      </w:pPr>
      <w:r>
        <w:t>They are now</w:t>
      </w:r>
      <w:r w:rsidR="000E022D">
        <w:t xml:space="preserve"> also seeking a bilingual </w:t>
      </w:r>
      <w:r>
        <w:t>board member for NY at this time.</w:t>
      </w:r>
    </w:p>
    <w:p w14:paraId="50CC88D3" w14:textId="19D96F71" w:rsidR="00C71F1B" w:rsidRDefault="009163E8" w:rsidP="000E022D">
      <w:pPr>
        <w:pStyle w:val="ListParagraph"/>
        <w:numPr>
          <w:ilvl w:val="0"/>
          <w:numId w:val="25"/>
        </w:numPr>
      </w:pPr>
      <w:r>
        <w:t xml:space="preserve">They served 389 children </w:t>
      </w:r>
      <w:proofErr w:type="gramStart"/>
      <w:r>
        <w:t xml:space="preserve">and </w:t>
      </w:r>
      <w:r w:rsidR="00C71F1B">
        <w:t xml:space="preserve"> 285</w:t>
      </w:r>
      <w:proofErr w:type="gramEnd"/>
      <w:r w:rsidR="00C71F1B">
        <w:t xml:space="preserve"> adults – </w:t>
      </w:r>
      <w:r>
        <w:t xml:space="preserve">representing </w:t>
      </w:r>
      <w:r w:rsidR="00C71F1B">
        <w:t>279 families</w:t>
      </w:r>
      <w:r>
        <w:t xml:space="preserve"> served</w:t>
      </w:r>
      <w:r w:rsidR="00C71F1B">
        <w:t>.</w:t>
      </w:r>
    </w:p>
    <w:p w14:paraId="31A4E3FD" w14:textId="26279BF4" w:rsidR="00C71F1B" w:rsidRDefault="000E022D" w:rsidP="000E022D">
      <w:pPr>
        <w:pStyle w:val="ListParagraph"/>
        <w:numPr>
          <w:ilvl w:val="0"/>
          <w:numId w:val="25"/>
        </w:numPr>
      </w:pPr>
      <w:r>
        <w:t>They also have a g</w:t>
      </w:r>
      <w:r w:rsidR="00C71F1B">
        <w:t>r</w:t>
      </w:r>
      <w:r w:rsidR="009163E8">
        <w:t>ant for migrant assistance for U</w:t>
      </w:r>
      <w:r w:rsidR="00C71F1B">
        <w:t xml:space="preserve">pstate NY </w:t>
      </w:r>
      <w:r>
        <w:t xml:space="preserve">that </w:t>
      </w:r>
      <w:r w:rsidR="00C71F1B">
        <w:t>is in effect.</w:t>
      </w:r>
    </w:p>
    <w:p w14:paraId="3ECDA977" w14:textId="58969883" w:rsidR="000E022D" w:rsidRDefault="000E022D" w:rsidP="000E022D">
      <w:pPr>
        <w:pStyle w:val="ListParagraph"/>
        <w:numPr>
          <w:ilvl w:val="0"/>
          <w:numId w:val="25"/>
        </w:numPr>
      </w:pPr>
      <w:r>
        <w:lastRenderedPageBreak/>
        <w:t xml:space="preserve">Staff will be </w:t>
      </w:r>
      <w:r w:rsidR="009163E8">
        <w:t>t</w:t>
      </w:r>
      <w:r w:rsidR="00C71F1B">
        <w:t>raveling to</w:t>
      </w:r>
      <w:r>
        <w:t xml:space="preserve"> the</w:t>
      </w:r>
      <w:r w:rsidR="00C71F1B">
        <w:t xml:space="preserve"> national conference this month to have </w:t>
      </w:r>
      <w:r>
        <w:t xml:space="preserve">a </w:t>
      </w:r>
      <w:r w:rsidR="00C71F1B">
        <w:t>discussion with DOL</w:t>
      </w:r>
      <w:r>
        <w:t xml:space="preserve"> regarding</w:t>
      </w:r>
      <w:r w:rsidR="00C71F1B">
        <w:t xml:space="preserve"> the housing grant they used to have.   Housing is extremely important and needed.  </w:t>
      </w:r>
    </w:p>
    <w:p w14:paraId="696B5202" w14:textId="4B3E19C9" w:rsidR="00C71F1B" w:rsidRDefault="00C71F1B" w:rsidP="000E022D">
      <w:pPr>
        <w:pStyle w:val="ListParagraph"/>
        <w:numPr>
          <w:ilvl w:val="0"/>
          <w:numId w:val="25"/>
        </w:numPr>
      </w:pPr>
      <w:r>
        <w:t>To date Cornell provided $9000</w:t>
      </w:r>
      <w:r w:rsidR="000E022D">
        <w:t>.00</w:t>
      </w:r>
      <w:r>
        <w:t xml:space="preserve"> for f</w:t>
      </w:r>
      <w:r w:rsidR="009163E8">
        <w:t>arm youth.  Some additional non-</w:t>
      </w:r>
      <w:r>
        <w:t>restricted funds are being added to give up to</w:t>
      </w:r>
      <w:r w:rsidR="000E022D">
        <w:t xml:space="preserve"> 15 grants throughout the state.</w:t>
      </w:r>
    </w:p>
    <w:p w14:paraId="494A6F57" w14:textId="479E3B51" w:rsidR="00C71F1B" w:rsidRDefault="00C71F1B" w:rsidP="00530087"/>
    <w:p w14:paraId="1C565CAF" w14:textId="2300318F" w:rsidR="00C71F1B" w:rsidRDefault="000E022D" w:rsidP="000E022D">
      <w:pPr>
        <w:pStyle w:val="ListParagraph"/>
        <w:numPr>
          <w:ilvl w:val="0"/>
          <w:numId w:val="25"/>
        </w:numPr>
      </w:pPr>
      <w:r>
        <w:t xml:space="preserve">Regarding bilingual need:  </w:t>
      </w:r>
      <w:r w:rsidR="00C71F1B">
        <w:t xml:space="preserve">Bonnie mentioned </w:t>
      </w:r>
      <w:r w:rsidR="00476378">
        <w:t xml:space="preserve">to purchase </w:t>
      </w:r>
      <w:r>
        <w:t>Time K</w:t>
      </w:r>
      <w:r w:rsidR="00C71F1B">
        <w:t xml:space="preserve">ettle ear </w:t>
      </w:r>
      <w:r w:rsidR="00476378">
        <w:t>buds for language transl</w:t>
      </w:r>
      <w:r w:rsidR="009163E8">
        <w:t>ation which can be done using a cell phone</w:t>
      </w:r>
      <w:r w:rsidR="00476378">
        <w:t>.</w:t>
      </w:r>
    </w:p>
    <w:p w14:paraId="54F50927" w14:textId="576CF967" w:rsidR="00476378" w:rsidRDefault="00476378" w:rsidP="00530087"/>
    <w:p w14:paraId="0AA8D543" w14:textId="71560156" w:rsidR="00476378" w:rsidRPr="000E022D" w:rsidRDefault="00476378" w:rsidP="00530087">
      <w:pPr>
        <w:rPr>
          <w:b/>
        </w:rPr>
      </w:pPr>
      <w:r w:rsidRPr="000E022D">
        <w:rPr>
          <w:b/>
        </w:rPr>
        <w:t>Lakisha</w:t>
      </w:r>
      <w:r w:rsidR="000E022D">
        <w:rPr>
          <w:b/>
        </w:rPr>
        <w:t xml:space="preserve"> Kennedy-Taylor</w:t>
      </w:r>
    </w:p>
    <w:p w14:paraId="1B4943ED" w14:textId="06EFD72C" w:rsidR="00476378" w:rsidRDefault="00476378" w:rsidP="009A2346">
      <w:pPr>
        <w:pStyle w:val="ListParagraph"/>
        <w:numPr>
          <w:ilvl w:val="0"/>
          <w:numId w:val="26"/>
        </w:numPr>
      </w:pPr>
      <w:r>
        <w:t>Saturday, September</w:t>
      </w:r>
      <w:r w:rsidR="000E022D">
        <w:t xml:space="preserve"> 14, 2024 the Housing Authority is having a</w:t>
      </w:r>
      <w:r>
        <w:t xml:space="preserve"> com</w:t>
      </w:r>
      <w:r w:rsidR="000E022D">
        <w:t>munity day</w:t>
      </w:r>
      <w:r>
        <w:t>, free to all.</w:t>
      </w:r>
      <w:r w:rsidR="00EA7B96">
        <w:t xml:space="preserve">  </w:t>
      </w:r>
      <w:r>
        <w:t>Food truc</w:t>
      </w:r>
      <w:r w:rsidR="00EA7B96">
        <w:t>ks, ice cream trucks, free haircuts, free back packs</w:t>
      </w:r>
      <w:r w:rsidR="00477468">
        <w:t>,</w:t>
      </w:r>
      <w:r w:rsidR="00EA7B96">
        <w:t xml:space="preserve"> etc.  A</w:t>
      </w:r>
      <w:r>
        <w:t xml:space="preserve"> lot to do!</w:t>
      </w:r>
      <w:r w:rsidR="00EA7B96">
        <w:t xml:space="preserve">  </w:t>
      </w:r>
      <w:r>
        <w:t>Generally there are 1</w:t>
      </w:r>
      <w:r w:rsidR="00EA7B96">
        <w:t>,</w:t>
      </w:r>
      <w:r>
        <w:t>300 people who attend.</w:t>
      </w:r>
      <w:r w:rsidR="00EA7B96">
        <w:t xml:space="preserve">  Event</w:t>
      </w:r>
      <w:r>
        <w:t xml:space="preserve"> takes place at:  Highland Avenue</w:t>
      </w:r>
      <w:r w:rsidR="00257EF0">
        <w:t>/block party style</w:t>
      </w:r>
      <w:r w:rsidR="00EA7B96">
        <w:t>.</w:t>
      </w:r>
    </w:p>
    <w:p w14:paraId="7AA7E516" w14:textId="308C77B9" w:rsidR="00476378" w:rsidRDefault="00476378" w:rsidP="00257EF0">
      <w:pPr>
        <w:pStyle w:val="ListParagraph"/>
        <w:numPr>
          <w:ilvl w:val="0"/>
          <w:numId w:val="26"/>
        </w:numPr>
      </w:pPr>
      <w:r>
        <w:t xml:space="preserve">October, job fair at the Doris Jones Resource Center. </w:t>
      </w:r>
      <w:r w:rsidR="00257EF0">
        <w:t>Specific details will be sent out to a variety of partners and posted at several locations.</w:t>
      </w:r>
      <w:r>
        <w:t xml:space="preserve"> Generally 20 vendors and posted throughout the community.</w:t>
      </w:r>
    </w:p>
    <w:p w14:paraId="75F5BA9F" w14:textId="71064A3D" w:rsidR="00476378" w:rsidRDefault="00477468" w:rsidP="00477468">
      <w:pPr>
        <w:pStyle w:val="ListParagraph"/>
        <w:numPr>
          <w:ilvl w:val="0"/>
          <w:numId w:val="26"/>
        </w:numPr>
      </w:pPr>
      <w:r>
        <w:t xml:space="preserve">Niagara Falls </w:t>
      </w:r>
      <w:r w:rsidR="00476378">
        <w:t>H</w:t>
      </w:r>
      <w:r>
        <w:t>ousing Authority is sponsoring Pharmacy T</w:t>
      </w:r>
      <w:r w:rsidR="00476378">
        <w:t xml:space="preserve">ech and </w:t>
      </w:r>
      <w:r>
        <w:t>P</w:t>
      </w:r>
      <w:r w:rsidR="00476378">
        <w:t>hlebotomy classes; paying for the classes, books and $250 incentive upon graduation.  Residents or anyone from Niagara County can apply.  Training is being done through SUNY Niagara.  Laptops are available for a small fee.</w:t>
      </w:r>
    </w:p>
    <w:p w14:paraId="4B6C3B87" w14:textId="12348F46" w:rsidR="00476378" w:rsidRDefault="00476378" w:rsidP="00530087"/>
    <w:p w14:paraId="0569331F" w14:textId="3077550B" w:rsidR="00476378" w:rsidRPr="00257EF0" w:rsidRDefault="00476378" w:rsidP="00530087">
      <w:pPr>
        <w:rPr>
          <w:b/>
        </w:rPr>
      </w:pPr>
      <w:r w:rsidRPr="00257EF0">
        <w:rPr>
          <w:b/>
        </w:rPr>
        <w:t>Bonnie Rice</w:t>
      </w:r>
    </w:p>
    <w:p w14:paraId="6D0652D2" w14:textId="26B711BA" w:rsidR="00476378" w:rsidRDefault="002C457C" w:rsidP="00257EF0">
      <w:pPr>
        <w:pStyle w:val="ListParagraph"/>
        <w:numPr>
          <w:ilvl w:val="0"/>
          <w:numId w:val="27"/>
        </w:numPr>
      </w:pPr>
      <w:r>
        <w:t>October 16, in-</w:t>
      </w:r>
      <w:r w:rsidR="00476378">
        <w:t xml:space="preserve">person outdoor job fair </w:t>
      </w:r>
      <w:r w:rsidR="000E022D">
        <w:t xml:space="preserve">at Oppenheim Park.  Businesses </w:t>
      </w:r>
      <w:r w:rsidR="00257EF0">
        <w:t>wit</w:t>
      </w:r>
      <w:r w:rsidR="00476378">
        <w:t>h openings can consider gett</w:t>
      </w:r>
      <w:r w:rsidR="00257EF0">
        <w:t>ing involved.  Free to businesses that want to participate.  The l</w:t>
      </w:r>
      <w:r w:rsidR="00476378">
        <w:t>ast job fa</w:t>
      </w:r>
      <w:r w:rsidR="00257EF0">
        <w:t xml:space="preserve">ir </w:t>
      </w:r>
      <w:r w:rsidR="00537C49">
        <w:t xml:space="preserve">had 65 businesses and </w:t>
      </w:r>
      <w:r w:rsidR="00257EF0">
        <w:t xml:space="preserve">190 job seekers, it is a well-attended event.  </w:t>
      </w:r>
    </w:p>
    <w:p w14:paraId="2532D928" w14:textId="45AB71C1" w:rsidR="00476378" w:rsidRDefault="00537C49" w:rsidP="002C457C">
      <w:pPr>
        <w:pStyle w:val="ListParagraph"/>
        <w:numPr>
          <w:ilvl w:val="0"/>
          <w:numId w:val="27"/>
        </w:numPr>
      </w:pPr>
      <w:r>
        <w:rPr>
          <w:b/>
        </w:rPr>
        <w:t>Dream It Do I</w:t>
      </w:r>
      <w:r w:rsidR="00476378" w:rsidRPr="00257EF0">
        <w:rPr>
          <w:b/>
        </w:rPr>
        <w:t>t</w:t>
      </w:r>
      <w:r w:rsidR="00476378">
        <w:t xml:space="preserve"> is now </w:t>
      </w:r>
      <w:r>
        <w:t>established in Niagara County</w:t>
      </w:r>
      <w:r w:rsidR="00476378">
        <w:t xml:space="preserve">. Go to:  </w:t>
      </w:r>
      <w:hyperlink r:id="rId11" w:history="1">
        <w:r w:rsidRPr="00B00B6E">
          <w:rPr>
            <w:rStyle w:val="Hyperlink"/>
          </w:rPr>
          <w:t>https://didiwny.com/</w:t>
        </w:r>
      </w:hyperlink>
      <w:r>
        <w:t xml:space="preserve"> </w:t>
      </w:r>
      <w:r w:rsidR="00476378">
        <w:t xml:space="preserve">  </w:t>
      </w:r>
      <w:proofErr w:type="gramStart"/>
      <w:r w:rsidR="00257EF0">
        <w:t>This</w:t>
      </w:r>
      <w:proofErr w:type="gramEnd"/>
      <w:r w:rsidR="00257EF0">
        <w:t xml:space="preserve"> is focused on connecting with middle and high school students to allow them to learn the types of jobs that are lucrative</w:t>
      </w:r>
      <w:r w:rsidR="002C457C">
        <w:t xml:space="preserve"> and available in manufacturing</w:t>
      </w:r>
      <w:r>
        <w:t>.</w:t>
      </w:r>
      <w:r w:rsidR="00476378">
        <w:t xml:space="preserve"> </w:t>
      </w:r>
      <w:r>
        <w:t xml:space="preserve"> </w:t>
      </w:r>
      <w:r w:rsidR="00257EF0">
        <w:t xml:space="preserve">This group also </w:t>
      </w:r>
      <w:r w:rsidR="00476378">
        <w:t xml:space="preserve">set up a closed </w:t>
      </w:r>
      <w:r w:rsidR="00257EF0">
        <w:t xml:space="preserve">social media </w:t>
      </w:r>
      <w:r w:rsidR="00476378">
        <w:t xml:space="preserve">system online for youth to engage with one another for connections and mentorship. </w:t>
      </w:r>
    </w:p>
    <w:p w14:paraId="72F0EE93" w14:textId="64796044" w:rsidR="00257EF0" w:rsidRDefault="00257EF0" w:rsidP="00257EF0"/>
    <w:p w14:paraId="1F6EEF91" w14:textId="1015BA47" w:rsidR="00257EF0" w:rsidRDefault="00257EF0" w:rsidP="00257EF0">
      <w:r>
        <w:t xml:space="preserve">Thank you all for such active, informative sharing!  Hope to see more of </w:t>
      </w:r>
      <w:proofErr w:type="spellStart"/>
      <w:r>
        <w:t>you</w:t>
      </w:r>
      <w:proofErr w:type="spellEnd"/>
      <w:r>
        <w:t xml:space="preserve"> next time as this type of opportunity is ideal for sharing!</w:t>
      </w:r>
    </w:p>
    <w:p w14:paraId="39375813" w14:textId="72035A36" w:rsidR="00C71F1B" w:rsidRDefault="00C71F1B" w:rsidP="00530087"/>
    <w:p w14:paraId="05A8CB66" w14:textId="7D99F665" w:rsidR="00257EF0" w:rsidRDefault="00257EF0" w:rsidP="00530087">
      <w:r w:rsidRPr="00257EF0">
        <w:rPr>
          <w:highlight w:val="yellow"/>
        </w:rPr>
        <w:t>Our next meeting is November 14, 2024, 9:30 am on google meet.</w:t>
      </w:r>
    </w:p>
    <w:p w14:paraId="66BD1D36" w14:textId="77777777" w:rsidR="00C71F1B" w:rsidRDefault="00C71F1B" w:rsidP="00530087"/>
    <w:sectPr w:rsidR="00C71F1B" w:rsidSect="002109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20" w:right="60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E3199" w14:textId="77777777" w:rsidR="00D234C2" w:rsidRDefault="00D234C2" w:rsidP="002C5E85">
      <w:r>
        <w:separator/>
      </w:r>
    </w:p>
  </w:endnote>
  <w:endnote w:type="continuationSeparator" w:id="0">
    <w:p w14:paraId="1D75485D" w14:textId="77777777" w:rsidR="00D234C2" w:rsidRDefault="00D234C2" w:rsidP="002C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A425A" w14:textId="77777777" w:rsidR="00C63EBE" w:rsidRDefault="00C63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DD9D" w14:textId="77777777" w:rsidR="002C5E85" w:rsidRDefault="002C5E85" w:rsidP="002C5E85">
    <w:pPr>
      <w:pStyle w:val="Footer"/>
    </w:pPr>
    <w:r>
      <w:rPr>
        <w:noProof/>
      </w:rPr>
      <w:drawing>
        <wp:inline distT="0" distB="0" distL="0" distR="0" wp14:anchorId="6600FD16" wp14:editId="4EFA20AA">
          <wp:extent cx="6400800" cy="94085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BM letterhead 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40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D76AE" w14:textId="77777777" w:rsidR="00C63EBE" w:rsidRDefault="00C63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96B6A" w14:textId="77777777" w:rsidR="00D234C2" w:rsidRDefault="00D234C2" w:rsidP="002C5E85">
      <w:r>
        <w:separator/>
      </w:r>
    </w:p>
  </w:footnote>
  <w:footnote w:type="continuationSeparator" w:id="0">
    <w:p w14:paraId="253E1DDC" w14:textId="77777777" w:rsidR="00D234C2" w:rsidRDefault="00D234C2" w:rsidP="002C5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D72B6" w14:textId="77777777" w:rsidR="00C63EBE" w:rsidRDefault="00C63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67C1B" w14:textId="77777777" w:rsidR="002C5E85" w:rsidRDefault="002C5E85" w:rsidP="00FE6F1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5F6E92" wp14:editId="10353A49">
          <wp:simplePos x="0" y="0"/>
          <wp:positionH relativeFrom="margin">
            <wp:posOffset>-177800</wp:posOffset>
          </wp:positionH>
          <wp:positionV relativeFrom="margin">
            <wp:posOffset>-1047115</wp:posOffset>
          </wp:positionV>
          <wp:extent cx="5892800" cy="8686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BM letterhead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42930" w14:textId="77777777" w:rsidR="00C63EBE" w:rsidRDefault="00C63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965"/>
    <w:multiLevelType w:val="hybridMultilevel"/>
    <w:tmpl w:val="E0A8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5C8C"/>
    <w:multiLevelType w:val="multilevel"/>
    <w:tmpl w:val="74EA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E69BB"/>
    <w:multiLevelType w:val="hybridMultilevel"/>
    <w:tmpl w:val="D3CC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1231C"/>
    <w:multiLevelType w:val="hybridMultilevel"/>
    <w:tmpl w:val="48C8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4172"/>
    <w:multiLevelType w:val="hybridMultilevel"/>
    <w:tmpl w:val="04C0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1616"/>
    <w:multiLevelType w:val="hybridMultilevel"/>
    <w:tmpl w:val="D70A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6481A"/>
    <w:multiLevelType w:val="hybridMultilevel"/>
    <w:tmpl w:val="83305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D0569"/>
    <w:multiLevelType w:val="multilevel"/>
    <w:tmpl w:val="7F06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27812"/>
    <w:multiLevelType w:val="hybridMultilevel"/>
    <w:tmpl w:val="495CA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26363"/>
    <w:multiLevelType w:val="hybridMultilevel"/>
    <w:tmpl w:val="209A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91CE7"/>
    <w:multiLevelType w:val="hybridMultilevel"/>
    <w:tmpl w:val="F37A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5035D"/>
    <w:multiLevelType w:val="hybridMultilevel"/>
    <w:tmpl w:val="5EDE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421C9"/>
    <w:multiLevelType w:val="hybridMultilevel"/>
    <w:tmpl w:val="97B6C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E7B05"/>
    <w:multiLevelType w:val="multilevel"/>
    <w:tmpl w:val="A79C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4561C"/>
    <w:multiLevelType w:val="hybridMultilevel"/>
    <w:tmpl w:val="811C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50B77"/>
    <w:multiLevelType w:val="hybridMultilevel"/>
    <w:tmpl w:val="11788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B11C3"/>
    <w:multiLevelType w:val="hybridMultilevel"/>
    <w:tmpl w:val="1918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422A5"/>
    <w:multiLevelType w:val="hybridMultilevel"/>
    <w:tmpl w:val="731E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0496F"/>
    <w:multiLevelType w:val="hybridMultilevel"/>
    <w:tmpl w:val="FA20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449E1"/>
    <w:multiLevelType w:val="hybridMultilevel"/>
    <w:tmpl w:val="DE02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D14D8"/>
    <w:multiLevelType w:val="hybridMultilevel"/>
    <w:tmpl w:val="A676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62773"/>
    <w:multiLevelType w:val="hybridMultilevel"/>
    <w:tmpl w:val="2C4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56380"/>
    <w:multiLevelType w:val="multilevel"/>
    <w:tmpl w:val="D9C8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7F11F5"/>
    <w:multiLevelType w:val="hybridMultilevel"/>
    <w:tmpl w:val="1B12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8287D"/>
    <w:multiLevelType w:val="hybridMultilevel"/>
    <w:tmpl w:val="139A3B8C"/>
    <w:lvl w:ilvl="0" w:tplc="D6506656">
      <w:start w:val="1"/>
      <w:numFmt w:val="decimal"/>
      <w:lvlText w:val="%1."/>
      <w:lvlJc w:val="left"/>
      <w:pPr>
        <w:ind w:left="4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848052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1A270D4">
      <w:numFmt w:val="bullet"/>
      <w:lvlText w:val="•"/>
      <w:lvlJc w:val="left"/>
      <w:pPr>
        <w:ind w:left="1962" w:hanging="361"/>
      </w:pPr>
      <w:rPr>
        <w:lang w:val="en-US" w:eastAsia="en-US" w:bidi="ar-SA"/>
      </w:rPr>
    </w:lvl>
    <w:lvl w:ilvl="3" w:tplc="DD965C24">
      <w:numFmt w:val="bullet"/>
      <w:lvlText w:val="•"/>
      <w:lvlJc w:val="left"/>
      <w:pPr>
        <w:ind w:left="3084" w:hanging="361"/>
      </w:pPr>
      <w:rPr>
        <w:lang w:val="en-US" w:eastAsia="en-US" w:bidi="ar-SA"/>
      </w:rPr>
    </w:lvl>
    <w:lvl w:ilvl="4" w:tplc="2AF2F3EE">
      <w:numFmt w:val="bullet"/>
      <w:lvlText w:val="•"/>
      <w:lvlJc w:val="left"/>
      <w:pPr>
        <w:ind w:left="4206" w:hanging="361"/>
      </w:pPr>
      <w:rPr>
        <w:lang w:val="en-US" w:eastAsia="en-US" w:bidi="ar-SA"/>
      </w:rPr>
    </w:lvl>
    <w:lvl w:ilvl="5" w:tplc="8756550C">
      <w:numFmt w:val="bullet"/>
      <w:lvlText w:val="•"/>
      <w:lvlJc w:val="left"/>
      <w:pPr>
        <w:ind w:left="5328" w:hanging="361"/>
      </w:pPr>
      <w:rPr>
        <w:lang w:val="en-US" w:eastAsia="en-US" w:bidi="ar-SA"/>
      </w:rPr>
    </w:lvl>
    <w:lvl w:ilvl="6" w:tplc="20244626">
      <w:numFmt w:val="bullet"/>
      <w:lvlText w:val="•"/>
      <w:lvlJc w:val="left"/>
      <w:pPr>
        <w:ind w:left="6451" w:hanging="361"/>
      </w:pPr>
      <w:rPr>
        <w:lang w:val="en-US" w:eastAsia="en-US" w:bidi="ar-SA"/>
      </w:rPr>
    </w:lvl>
    <w:lvl w:ilvl="7" w:tplc="9DAA1502">
      <w:numFmt w:val="bullet"/>
      <w:lvlText w:val="•"/>
      <w:lvlJc w:val="left"/>
      <w:pPr>
        <w:ind w:left="7573" w:hanging="361"/>
      </w:pPr>
      <w:rPr>
        <w:lang w:val="en-US" w:eastAsia="en-US" w:bidi="ar-SA"/>
      </w:rPr>
    </w:lvl>
    <w:lvl w:ilvl="8" w:tplc="425AFE38">
      <w:numFmt w:val="bullet"/>
      <w:lvlText w:val="•"/>
      <w:lvlJc w:val="left"/>
      <w:pPr>
        <w:ind w:left="8695" w:hanging="361"/>
      </w:pPr>
      <w:rPr>
        <w:lang w:val="en-US" w:eastAsia="en-US" w:bidi="ar-SA"/>
      </w:rPr>
    </w:lvl>
  </w:abstractNum>
  <w:abstractNum w:abstractNumId="25" w15:restartNumberingAfterBreak="0">
    <w:nsid w:val="76E45799"/>
    <w:multiLevelType w:val="hybridMultilevel"/>
    <w:tmpl w:val="B7860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86CE6"/>
    <w:multiLevelType w:val="hybridMultilevel"/>
    <w:tmpl w:val="E48A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41D6A"/>
    <w:multiLevelType w:val="multilevel"/>
    <w:tmpl w:val="34A0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2"/>
  </w:num>
  <w:num w:numId="6">
    <w:abstractNumId w:val="21"/>
  </w:num>
  <w:num w:numId="7">
    <w:abstractNumId w:val="16"/>
  </w:num>
  <w:num w:numId="8">
    <w:abstractNumId w:val="15"/>
  </w:num>
  <w:num w:numId="9">
    <w:abstractNumId w:val="14"/>
  </w:num>
  <w:num w:numId="10">
    <w:abstractNumId w:val="9"/>
  </w:num>
  <w:num w:numId="11">
    <w:abstractNumId w:val="17"/>
  </w:num>
  <w:num w:numId="12">
    <w:abstractNumId w:val="6"/>
  </w:num>
  <w:num w:numId="13">
    <w:abstractNumId w:val="23"/>
  </w:num>
  <w:num w:numId="14">
    <w:abstractNumId w:val="25"/>
  </w:num>
  <w:num w:numId="15">
    <w:abstractNumId w:val="20"/>
  </w:num>
  <w:num w:numId="16">
    <w:abstractNumId w:val="18"/>
  </w:num>
  <w:num w:numId="17">
    <w:abstractNumId w:val="1"/>
  </w:num>
  <w:num w:numId="18">
    <w:abstractNumId w:val="7"/>
  </w:num>
  <w:num w:numId="19">
    <w:abstractNumId w:val="22"/>
  </w:num>
  <w:num w:numId="20">
    <w:abstractNumId w:val="13"/>
  </w:num>
  <w:num w:numId="21">
    <w:abstractNumId w:val="27"/>
  </w:num>
  <w:num w:numId="2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</w:num>
  <w:num w:numId="24">
    <w:abstractNumId w:val="3"/>
  </w:num>
  <w:num w:numId="25">
    <w:abstractNumId w:val="26"/>
  </w:num>
  <w:num w:numId="26">
    <w:abstractNumId w:val="11"/>
  </w:num>
  <w:num w:numId="27">
    <w:abstractNumId w:val="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85"/>
    <w:rsid w:val="00012E15"/>
    <w:rsid w:val="0001487F"/>
    <w:rsid w:val="00021F59"/>
    <w:rsid w:val="00090809"/>
    <w:rsid w:val="0009492D"/>
    <w:rsid w:val="000A4204"/>
    <w:rsid w:val="000A7BF7"/>
    <w:rsid w:val="000C0036"/>
    <w:rsid w:val="000E022D"/>
    <w:rsid w:val="00132EAC"/>
    <w:rsid w:val="001A2914"/>
    <w:rsid w:val="001D489C"/>
    <w:rsid w:val="001F3EFA"/>
    <w:rsid w:val="00205254"/>
    <w:rsid w:val="00210982"/>
    <w:rsid w:val="00220164"/>
    <w:rsid w:val="002539D2"/>
    <w:rsid w:val="00257EF0"/>
    <w:rsid w:val="00263B99"/>
    <w:rsid w:val="002C457C"/>
    <w:rsid w:val="002C5E85"/>
    <w:rsid w:val="00312370"/>
    <w:rsid w:val="00333958"/>
    <w:rsid w:val="00380768"/>
    <w:rsid w:val="00397EB0"/>
    <w:rsid w:val="003A0C6E"/>
    <w:rsid w:val="004204A5"/>
    <w:rsid w:val="00435468"/>
    <w:rsid w:val="00470633"/>
    <w:rsid w:val="004723AE"/>
    <w:rsid w:val="00475E2D"/>
    <w:rsid w:val="00476378"/>
    <w:rsid w:val="00477468"/>
    <w:rsid w:val="00494BAF"/>
    <w:rsid w:val="004A4CC9"/>
    <w:rsid w:val="004D17BF"/>
    <w:rsid w:val="004D5E5E"/>
    <w:rsid w:val="004D654D"/>
    <w:rsid w:val="00522095"/>
    <w:rsid w:val="00530087"/>
    <w:rsid w:val="005327E5"/>
    <w:rsid w:val="00537C49"/>
    <w:rsid w:val="005434D3"/>
    <w:rsid w:val="00543D0E"/>
    <w:rsid w:val="00557BA2"/>
    <w:rsid w:val="00560BFE"/>
    <w:rsid w:val="00561DF2"/>
    <w:rsid w:val="005C66EB"/>
    <w:rsid w:val="005E7C29"/>
    <w:rsid w:val="00647BE2"/>
    <w:rsid w:val="00664312"/>
    <w:rsid w:val="006B27C9"/>
    <w:rsid w:val="007030E7"/>
    <w:rsid w:val="007467FD"/>
    <w:rsid w:val="007646C1"/>
    <w:rsid w:val="007A50F4"/>
    <w:rsid w:val="007A5677"/>
    <w:rsid w:val="007C49D4"/>
    <w:rsid w:val="007E1FAD"/>
    <w:rsid w:val="00804DF0"/>
    <w:rsid w:val="00836967"/>
    <w:rsid w:val="008452B3"/>
    <w:rsid w:val="00886903"/>
    <w:rsid w:val="008A3DD4"/>
    <w:rsid w:val="008A6F67"/>
    <w:rsid w:val="008B4B1F"/>
    <w:rsid w:val="008D0C5A"/>
    <w:rsid w:val="009163E8"/>
    <w:rsid w:val="00941564"/>
    <w:rsid w:val="00966C6E"/>
    <w:rsid w:val="009777FD"/>
    <w:rsid w:val="009853AD"/>
    <w:rsid w:val="009B46F9"/>
    <w:rsid w:val="009C7532"/>
    <w:rsid w:val="009D6266"/>
    <w:rsid w:val="00A1106C"/>
    <w:rsid w:val="00AB3270"/>
    <w:rsid w:val="00AF4DA1"/>
    <w:rsid w:val="00B421B1"/>
    <w:rsid w:val="00B814B0"/>
    <w:rsid w:val="00B82FBB"/>
    <w:rsid w:val="00B91B4E"/>
    <w:rsid w:val="00B93D69"/>
    <w:rsid w:val="00BA3A2B"/>
    <w:rsid w:val="00BC6492"/>
    <w:rsid w:val="00BE1972"/>
    <w:rsid w:val="00BF67F8"/>
    <w:rsid w:val="00C1197B"/>
    <w:rsid w:val="00C15622"/>
    <w:rsid w:val="00C52D19"/>
    <w:rsid w:val="00C63EBE"/>
    <w:rsid w:val="00C71F1B"/>
    <w:rsid w:val="00C81E63"/>
    <w:rsid w:val="00CB451D"/>
    <w:rsid w:val="00CE0E87"/>
    <w:rsid w:val="00D069B5"/>
    <w:rsid w:val="00D234C2"/>
    <w:rsid w:val="00DB3648"/>
    <w:rsid w:val="00DC0551"/>
    <w:rsid w:val="00DD7AE3"/>
    <w:rsid w:val="00E04B71"/>
    <w:rsid w:val="00E04BA6"/>
    <w:rsid w:val="00E132CB"/>
    <w:rsid w:val="00E4654A"/>
    <w:rsid w:val="00E74E11"/>
    <w:rsid w:val="00EA7B96"/>
    <w:rsid w:val="00F25476"/>
    <w:rsid w:val="00FB2285"/>
    <w:rsid w:val="00FC5842"/>
    <w:rsid w:val="00FE3762"/>
    <w:rsid w:val="00FE6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47EE517"/>
  <w15:docId w15:val="{17667AF6-5B83-42D8-9D1F-A0AE933A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BF"/>
  </w:style>
  <w:style w:type="paragraph" w:styleId="Heading1">
    <w:name w:val="heading 1"/>
    <w:basedOn w:val="Normal"/>
    <w:link w:val="Heading1Char"/>
    <w:uiPriority w:val="9"/>
    <w:qFormat/>
    <w:rsid w:val="004D17B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D17B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5E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C5E85"/>
  </w:style>
  <w:style w:type="paragraph" w:styleId="Footer">
    <w:name w:val="footer"/>
    <w:basedOn w:val="Normal"/>
    <w:link w:val="FooterChar"/>
    <w:uiPriority w:val="99"/>
    <w:unhideWhenUsed/>
    <w:rsid w:val="002C5E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E85"/>
  </w:style>
  <w:style w:type="paragraph" w:styleId="BalloonText">
    <w:name w:val="Balloon Text"/>
    <w:basedOn w:val="Normal"/>
    <w:link w:val="BalloonTextChar"/>
    <w:uiPriority w:val="99"/>
    <w:semiHidden/>
    <w:unhideWhenUsed/>
    <w:rsid w:val="002C5E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85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4BA6"/>
    <w:rPr>
      <w:rFonts w:ascii="Consolas" w:eastAsia="Calibri" w:hAnsi="Consolas" w:cs="Helvetica"/>
      <w:color w:val="00000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4BA6"/>
    <w:rPr>
      <w:rFonts w:ascii="Consolas" w:eastAsia="Calibri" w:hAnsi="Consolas" w:cs="Helvetica"/>
      <w:color w:val="000000"/>
      <w:sz w:val="21"/>
      <w:szCs w:val="21"/>
    </w:rPr>
  </w:style>
  <w:style w:type="paragraph" w:styleId="ListParagraph">
    <w:name w:val="List Paragraph"/>
    <w:basedOn w:val="Normal"/>
    <w:uiPriority w:val="1"/>
    <w:qFormat/>
    <w:rsid w:val="00E132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06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D17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D17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D17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sb17b4d53">
    <w:name w:val="csb17b4d53"/>
    <w:basedOn w:val="DefaultParagraphFont"/>
    <w:rsid w:val="004D17BF"/>
  </w:style>
  <w:style w:type="paragraph" w:customStyle="1" w:styleId="cs3715ba5">
    <w:name w:val="cs3715ba5"/>
    <w:basedOn w:val="Normal"/>
    <w:rsid w:val="004D17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s1b16eeb5">
    <w:name w:val="cs1b16eeb5"/>
    <w:basedOn w:val="DefaultParagraphFont"/>
    <w:rsid w:val="004D17BF"/>
  </w:style>
  <w:style w:type="character" w:customStyle="1" w:styleId="cs1611372c">
    <w:name w:val="cs1611372c"/>
    <w:basedOn w:val="DefaultParagraphFont"/>
    <w:rsid w:val="004D17BF"/>
  </w:style>
  <w:style w:type="paragraph" w:customStyle="1" w:styleId="cs6fe56d2">
    <w:name w:val="cs6fe56d2"/>
    <w:basedOn w:val="Normal"/>
    <w:rsid w:val="004D17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sb39dafa5">
    <w:name w:val="csb39dafa5"/>
    <w:basedOn w:val="Normal"/>
    <w:rsid w:val="004D17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4D17BF"/>
    <w:rPr>
      <w:rFonts w:ascii="Times New Roman" w:eastAsia="Times New Roman" w:hAnsi="Times New Roman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4D17BF"/>
    <w:rPr>
      <w:rFonts w:ascii="Times New Roman" w:eastAsia="Times New Roman" w:hAnsi="Times New Roman" w:cs="Times New Roman"/>
      <w:b/>
      <w:szCs w:val="20"/>
    </w:rPr>
  </w:style>
  <w:style w:type="paragraph" w:styleId="NoSpacing">
    <w:name w:val="No Spacing"/>
    <w:basedOn w:val="Normal"/>
    <w:uiPriority w:val="1"/>
    <w:qFormat/>
    <w:rsid w:val="004D17BF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nis.Martiniez@nysed.gov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nnie.Rice@niagaracounty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diwny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tporter@nacswny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porter@nacswny.or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McMahon</dc:creator>
  <cp:keywords/>
  <dc:description/>
  <cp:lastModifiedBy>Bonnie S Rice</cp:lastModifiedBy>
  <cp:revision>14</cp:revision>
  <cp:lastPrinted>2021-02-26T13:17:00Z</cp:lastPrinted>
  <dcterms:created xsi:type="dcterms:W3CDTF">2024-09-12T16:25:00Z</dcterms:created>
  <dcterms:modified xsi:type="dcterms:W3CDTF">2024-09-12T16:46:00Z</dcterms:modified>
</cp:coreProperties>
</file>